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2CFA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Филиал ООО «Капитал МС» в Алтайском крае</w:t>
      </w:r>
    </w:p>
    <w:p w14:paraId="08DF3D14" w14:textId="77777777" w:rsidR="006F6809" w:rsidRPr="006F6809" w:rsidRDefault="006F6809" w:rsidP="006F6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Адрес 656002, Алтайский край, 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г.Барнаул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, проспект Строителей, д.4 Б</w:t>
      </w:r>
    </w:p>
    <w:p w14:paraId="7736DBF7" w14:textId="77777777" w:rsidR="006F6809" w:rsidRPr="006F6809" w:rsidRDefault="006F6809" w:rsidP="006F6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График работы 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пн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-пт.: 08:00-17:00, 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сб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-вс.: выходной</w:t>
      </w:r>
    </w:p>
    <w:p w14:paraId="0EA17950" w14:textId="77777777" w:rsidR="006F6809" w:rsidRPr="006F6809" w:rsidRDefault="006F6809" w:rsidP="006F6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Телефон: +7 (3852) 20-28-22</w:t>
      </w:r>
    </w:p>
    <w:p w14:paraId="63B798CC" w14:textId="77777777" w:rsidR="006F6809" w:rsidRPr="006F6809" w:rsidRDefault="006F6809" w:rsidP="006F68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Email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: oms_altai@kapmed.ru</w:t>
      </w:r>
    </w:p>
    <w:p w14:paraId="156DC6CB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Директор филиала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Шкуратова Светлана Николаевна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Понедельник - пятница с 10:00 до 11:00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г. Барнаул, проспект Строителей, д.4 Б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Тел.: +7 (3852) 20-28-22</w:t>
      </w:r>
    </w:p>
    <w:p w14:paraId="2F7016D0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Начальник отдела сопровождения застрахованных лиц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Постникова Жанна Алексеевна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Четверг с 10:00 до 11:00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г. Барнаул, проспект Строителей, д.4 Б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Тел.: +7 (3852) 20-28-22</w:t>
      </w:r>
    </w:p>
    <w:p w14:paraId="7A2804D2" w14:textId="77777777" w:rsidR="006F6809" w:rsidRPr="006F6809" w:rsidRDefault="006F6809" w:rsidP="006F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</w:r>
    </w:p>
    <w:p w14:paraId="6C4DF5A1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ООО «СМК РЕСО-Мед» Алтайского филиала:</w:t>
      </w:r>
    </w:p>
    <w:p w14:paraId="05D51FBF" w14:textId="77777777" w:rsidR="006F6809" w:rsidRPr="006F6809" w:rsidRDefault="006F6809" w:rsidP="006F6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Центральный офис 656043, Алтайский край, г. Барнаул, ул. Мало-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Олонская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, 17</w:t>
      </w:r>
    </w:p>
    <w:p w14:paraId="5C2F9869" w14:textId="77777777" w:rsidR="006F6809" w:rsidRPr="006F6809" w:rsidRDefault="006F6809" w:rsidP="006F6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Справочный телефон по полису ОМС: 8 (3852)55-67-67</w:t>
      </w:r>
    </w:p>
    <w:p w14:paraId="28F6CC90" w14:textId="77777777" w:rsidR="006F6809" w:rsidRPr="006F6809" w:rsidRDefault="006F6809" w:rsidP="006F6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val="en-US"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val="en-US" w:eastAsia="ru-RU"/>
        </w:rPr>
        <w:t>E-mail: sekretar@altai.reso-med.com</w:t>
      </w:r>
    </w:p>
    <w:p w14:paraId="1F1270AE" w14:textId="77777777" w:rsidR="006F6809" w:rsidRPr="006F6809" w:rsidRDefault="006F6809" w:rsidP="006F6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Отдел по защите прав застрахованных: 8 (3852) 55-67-09</w:t>
      </w:r>
    </w:p>
    <w:p w14:paraId="217977D0" w14:textId="77777777" w:rsidR="006F6809" w:rsidRPr="006F6809" w:rsidRDefault="006F6809" w:rsidP="006F68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val="en-US"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val="en-US" w:eastAsia="ru-RU"/>
        </w:rPr>
        <w:t>E-mail: zpz@altai.reso-med.com</w:t>
      </w:r>
    </w:p>
    <w:p w14:paraId="4BF62DAB" w14:textId="77777777" w:rsidR="006F6809" w:rsidRPr="006F6809" w:rsidRDefault="006F6809" w:rsidP="006F6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8 800 200-92-04,</w:t>
      </w:r>
    </w:p>
    <w:p w14:paraId="3E42E16C" w14:textId="77777777" w:rsidR="006F6809" w:rsidRPr="006F6809" w:rsidRDefault="006F6809" w:rsidP="006F6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+7 (3852) 55-67-67,</w:t>
      </w:r>
    </w:p>
    <w:p w14:paraId="26CEC015" w14:textId="77777777" w:rsidR="006F6809" w:rsidRPr="006F6809" w:rsidRDefault="006F6809" w:rsidP="006F68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+7 (3852) 24-29-72</w:t>
      </w:r>
    </w:p>
    <w:p w14:paraId="64ABA2EB" w14:textId="77777777" w:rsidR="006F6809" w:rsidRPr="006F6809" w:rsidRDefault="006F6809" w:rsidP="006F6809">
      <w:pPr>
        <w:spacing w:after="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Время работы 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пн-чт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 08:00–18:00; 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пт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 08:00–17:00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</w:r>
      <w:hyperlink r:id="rId5" w:tgtFrame="_blank" w:history="1">
        <w:r w:rsidRPr="006F6809">
          <w:rPr>
            <w:rFonts w:ascii="Etelka Pro" w:eastAsia="Times New Roman" w:hAnsi="Etelka Pro" w:cs="Times New Roman"/>
            <w:color w:val="0170B9"/>
            <w:sz w:val="27"/>
            <w:szCs w:val="27"/>
            <w:u w:val="single"/>
            <w:lang w:eastAsia="ru-RU"/>
          </w:rPr>
          <w:t>Сайт</w:t>
        </w:r>
      </w:hyperlink>
    </w:p>
    <w:p w14:paraId="2796018A" w14:textId="77777777" w:rsidR="006F6809" w:rsidRPr="006F6809" w:rsidRDefault="006F6809" w:rsidP="006F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</w:r>
    </w:p>
    <w:p w14:paraId="40C5E1C0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Территориальный фонд ОМС Алтайского края:</w:t>
      </w:r>
    </w:p>
    <w:p w14:paraId="02725BB2" w14:textId="77777777" w:rsidR="006F6809" w:rsidRPr="006F6809" w:rsidRDefault="006F6809" w:rsidP="006F68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656049, Алтайский край, Барнаул, пр-т Красноармейский, 72</w:t>
      </w:r>
    </w:p>
    <w:p w14:paraId="78346013" w14:textId="77777777" w:rsidR="006F6809" w:rsidRPr="006F6809" w:rsidRDefault="006F6809" w:rsidP="006F68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Контакт-центр: 8-800-775-85-65 круглосуточно</w:t>
      </w:r>
    </w:p>
    <w:p w14:paraId="0C56C3C0" w14:textId="77777777" w:rsidR="006F6809" w:rsidRPr="006F6809" w:rsidRDefault="006F6809" w:rsidP="006F68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proofErr w:type="gram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Телефон :</w:t>
      </w:r>
      <w:proofErr w:type="gram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 (3852) 63-29-79</w:t>
      </w:r>
    </w:p>
    <w:p w14:paraId="77A0571E" w14:textId="77777777" w:rsidR="006F6809" w:rsidRPr="006F6809" w:rsidRDefault="006F6809" w:rsidP="006F68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proofErr w:type="gram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Факс :</w:t>
      </w:r>
      <w:proofErr w:type="gram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 (3852) 63-68-36</w:t>
      </w:r>
    </w:p>
    <w:p w14:paraId="5D3B06D8" w14:textId="77777777" w:rsidR="006F6809" w:rsidRPr="006F6809" w:rsidRDefault="006F6809" w:rsidP="006F68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E-mail: general@tfoms22.ru</w:t>
      </w:r>
    </w:p>
    <w:p w14:paraId="3C826A81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lastRenderedPageBreak/>
        <w:t>Руководство фонда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Директор ТФОМС Алтайского края</w:t>
      </w:r>
    </w:p>
    <w:p w14:paraId="723CAF20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Богатырева Марина </w:t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Джоновна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+7 (3852) 63-29-79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назначена на основании Распоряжения Администрации Алтайского края от 05.06.2012 № 111-к</w:t>
      </w:r>
    </w:p>
    <w:p w14:paraId="1D175DC8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Заместители директора ТФОМС Алтайского края</w:t>
      </w:r>
    </w:p>
    <w:p w14:paraId="24757E93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Заместитель директора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Корчуганова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 Елена Петровна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+7 (3852) 63-24-77</w:t>
      </w:r>
    </w:p>
    <w:p w14:paraId="4A859ABA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Заместитель директора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Жданова Людмила Борисовна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+7 (3852) 63-62-87</w:t>
      </w:r>
    </w:p>
    <w:p w14:paraId="028DBCCC" w14:textId="77777777" w:rsidR="006F6809" w:rsidRPr="006F6809" w:rsidRDefault="006F6809" w:rsidP="006F6809">
      <w:pPr>
        <w:spacing w:after="150" w:line="240" w:lineRule="auto"/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</w:pP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Заместитель директора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</w:r>
      <w:proofErr w:type="spellStart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>Гилёва</w:t>
      </w:r>
      <w:proofErr w:type="spellEnd"/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t xml:space="preserve"> Оксана Сергеевна</w:t>
      </w:r>
      <w:r w:rsidRPr="006F6809">
        <w:rPr>
          <w:rFonts w:ascii="Etelka Pro" w:eastAsia="Times New Roman" w:hAnsi="Etelka Pro" w:cs="Times New Roman"/>
          <w:color w:val="000000"/>
          <w:sz w:val="27"/>
          <w:szCs w:val="27"/>
          <w:lang w:eastAsia="ru-RU"/>
        </w:rPr>
        <w:br/>
        <w:t>+7 (3852) 35-32-08</w:t>
      </w:r>
    </w:p>
    <w:p w14:paraId="7AB03042" w14:textId="77777777" w:rsidR="00982C5E" w:rsidRDefault="00982C5E"/>
    <w:sectPr w:rsidR="00982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telka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626"/>
    <w:multiLevelType w:val="multilevel"/>
    <w:tmpl w:val="827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C6A"/>
    <w:multiLevelType w:val="multilevel"/>
    <w:tmpl w:val="777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4116B"/>
    <w:multiLevelType w:val="multilevel"/>
    <w:tmpl w:val="F43C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63028"/>
    <w:multiLevelType w:val="multilevel"/>
    <w:tmpl w:val="74B2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F6"/>
    <w:rsid w:val="00370FF6"/>
    <w:rsid w:val="006F6809"/>
    <w:rsid w:val="0098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2725-2EA6-43FC-BCF9-0F27262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809"/>
    <w:rPr>
      <w:b/>
      <w:bCs/>
    </w:rPr>
  </w:style>
  <w:style w:type="character" w:styleId="a5">
    <w:name w:val="Hyperlink"/>
    <w:basedOn w:val="a0"/>
    <w:uiPriority w:val="99"/>
    <w:semiHidden/>
    <w:unhideWhenUsed/>
    <w:rsid w:val="006F6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fom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Долженко</dc:creator>
  <cp:keywords/>
  <dc:description/>
  <cp:lastModifiedBy>Алексей Долженко</cp:lastModifiedBy>
  <cp:revision>2</cp:revision>
  <dcterms:created xsi:type="dcterms:W3CDTF">2025-05-26T05:52:00Z</dcterms:created>
  <dcterms:modified xsi:type="dcterms:W3CDTF">2025-05-26T05:52:00Z</dcterms:modified>
</cp:coreProperties>
</file>